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黑体" w:hAnsi="黑体" w:eastAsia="黑体" w:cs="黑体"/>
          <w:snapToGrid/>
          <w:kern w:val="2"/>
          <w:sz w:val="32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6"/>
          <w:lang w:val="en-US" w:eastAsia="zh-CN" w:bidi="ar-SA"/>
        </w:rPr>
        <w:t>附件3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center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2023年辽宁省示范性老年学习中心确定名单</w:t>
      </w:r>
    </w:p>
    <w:tbl>
      <w:tblPr>
        <w:tblStyle w:val="6"/>
        <w:tblpPr w:leftFromText="180" w:rightFromText="180" w:vertAnchor="text" w:horzAnchor="page" w:tblpX="1412" w:tblpY="589"/>
        <w:tblOverlap w:val="never"/>
        <w:tblW w:w="92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960"/>
        <w:gridCol w:w="1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3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大连金普新区光中街道红旗社区老年学习中心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大连庄河市社区教育学院昌盛分院张屯老年学习中心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w w:val="95"/>
                <w:kern w:val="0"/>
                <w:sz w:val="28"/>
                <w:szCs w:val="28"/>
                <w:u w:val="none"/>
                <w:lang w:val="en-US" w:eastAsia="zh-CN" w:bidi="ar"/>
              </w:rPr>
              <w:t>大连高新技术产业园区七贤岭街道科海社区老年学习中心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大连金普新区大孤山街道红星社区老年学习中心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大连金普新区湾里街道城志社区老年学习中心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大连市中山区桃源街道长利社区老年学习中心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大连金普新区湾里街道翰林社区老年学习中心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沈阳市浑南区五三街道优品社区老年学习中心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沈阳市浑南区桃仙街道桃源社区老年学习中心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沈阳市皇姑区三台子街道牡丹社区老年学习中心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大连市中山区老虎滩街道中兴社区老年学习中心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沈阳市法库县吉祥街道正阳社区老年学习中心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沈阳市沈北新区道义街道人杰水岸社区老年学习中心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w w:val="95"/>
                <w:kern w:val="0"/>
                <w:sz w:val="28"/>
                <w:szCs w:val="28"/>
                <w:u w:val="none"/>
                <w:lang w:val="en-US" w:eastAsia="zh-CN" w:bidi="ar"/>
              </w:rPr>
              <w:t>大连高新技术产业园区龙王塘街道丰顺社区老年学习中心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沈阳市法库县冯贝堡镇榆树堡村老年学习中心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沈阳市大东区东站街道蓝山社区老年学习中心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大连庄河市新华街道工人社区老年学习中心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大连市旅顺口区得胜街道黄金社区老年学习中心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沈阳市大东区上园街道海城社区老年学习中心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w w:val="95"/>
                <w:kern w:val="0"/>
                <w:sz w:val="28"/>
                <w:szCs w:val="28"/>
                <w:u w:val="none"/>
                <w:lang w:val="en-US" w:eastAsia="zh-CN" w:bidi="ar"/>
              </w:rPr>
              <w:t>大连高新技术产业园区七贤岭街道山园社区老年学习中心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沈阳市和平区马路湾街道电业社区老年学习中心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大连市西岗区香炉礁街道香川社区老年学习中心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沈阳市苏家屯区解放街道葵花社区老年学习中心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沈阳市苏家屯区中兴街道奥园会展社区老年学习中心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沈阳市于洪区北陵街道丹景山路社区老年学习中心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沈阳市大东区魁星社区老年学习中心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大连金普新区金石滩街道金山社区老年学习中心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大连市甘井子区南关岭街道佳成社区老年学习中心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大连市普兰店区星台街道张屯社区老年学习中心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沈阳市皇姑区黄河街道庐山社区老年学习中心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w w:val="95"/>
                <w:kern w:val="0"/>
                <w:sz w:val="28"/>
                <w:szCs w:val="28"/>
                <w:u w:val="none"/>
                <w:lang w:val="en-US" w:eastAsia="zh-CN" w:bidi="ar"/>
              </w:rPr>
              <w:t>大连高新技术产业园区龙王塘街道玉川社区老年学习中心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沈阳市浑南区浑河站东街道首创国际社区老年学习中心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沈阳市沈北新区新城子街道北汤社区老年学习中心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沈阳市沈河区新北站街道山东堡社区老年学习中心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沈阳市铁西区重工街道第一城社区老年学习中心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沈阳市苏家屯区民主街道河畔社区老年学习中心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沈阳市于洪区城东湖街道星座社区老年学习中心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沈阳市沈河区南塔街道溪林社区老年学习中心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沈阳市沈北新区虎石台街道古城新都社区老年学习中心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沈阳市和平区新华街道丰泽社区老年学习中心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w w:val="85"/>
                <w:kern w:val="0"/>
                <w:sz w:val="28"/>
                <w:szCs w:val="28"/>
                <w:u w:val="none"/>
                <w:lang w:val="en-US" w:eastAsia="zh-CN" w:bidi="ar"/>
              </w:rPr>
              <w:t>大连市旅顺口区江西街道高家村新时代文明实践站老年学习中心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大连市普兰店区大谭街道大谭社区老年学习中心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大连市旅顺口区江西街道海花社区老年学习中心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沈阳市于洪区南阳湖街道锦程社区老年学习中心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大连市甘井子区机场街道蓝天社区老年学习中心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沈阳市辽中区蒲东街道近海新苑社区老年学习中心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沈阳市和平区南市街道和平新村社区老年学习中心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沈阳市新民市西城街道工兴社区老年学习中心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沈阳市皇姑区陵东街道未来社区老年学习中心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大连高新技术产业园区龙王塘街道明珠社区老年学习中心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大连金普新区大孤山街道海韵社区老年学习中心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鞍山市铁东区山南街道福康社区老年学习中心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本溪市溪湖区东风街道新立社区老年学习中心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铁岭市银州区柴河街道光明社区老年学习中心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大连金普新区拥政街道憬园社区老年学习中心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大连金普新区海青岛街道格林小镇社区老年学习中心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铁岭市开原街道兴东社区老年学习中心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开原市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铁岭市银州区铁西街道居然社区老年学习中心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朝阳市双塔区双塔街道北塔社区老年学习中心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朝阳市建平县万寿街道小平房村老年学习中心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大连金普新区马桥子街道润海社区老年学习中心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大连金普新区湾里街道东城社区老年学习中心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锦州市敬业街道万成社区老年学习中心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鞍山经济开发区社会事业办老年学习中心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铁岭市银州区工人街道铁通社区老年学习中心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凤城市凤凰城街道魁星社区老年学习中心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朝阳市建平县万寿街道城关社区老年学习中心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朝阳市建平县叶柏寿街道永和社区老年学习中心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丹东凤城市凤凰城街道绸厂社区老年学习中心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盘锦市大洼区王家街道永昌社区老年学习中心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大连金普新区马桥子街道松林社区老年学习中心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丹东市元宝区七道街道仁忠社区老年学习中心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大连金普新区马桥子街道山景社区老年学习中心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大连金普新区马桥子街道金桥社区老年学习中心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铁岭市铁岭县秦淮人家社区老年学习中心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丹东市元宝区广济街道平安社区老年学习中心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大连金普新区大孤山街道绿洲社区老年学习中心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铁岭市铁岭县天水丰汇社区老年学习中心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朝阳市双塔区双塔街道五一社区老年学习中心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大连金普新区海青街道金源南里社区老年学习中心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丹东凤城市凤凰城街道民主社区老年学习中心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大连金普新区海青街道瑞港社区老年学习中心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朝阳市双塔区前进街道青山社区老年学习中心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辽阳市辽阳县首山镇老年学习中心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朝阳市双塔区凌河街道凌河社区老年学习中心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大连金普新区先进街道鑫润社区老年学习中心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锦州市北镇市北镇街道双塔社区老年学习中心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鞍山市千山区汤岗子街道泉兴社区老年学习中心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锦州市康宁街道松南社区老年学习中心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朝阳市双塔区龙山街道光大社区老年学习中心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鞍山市兴海管理区黄山社区老年学习中心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大连金普新区友谊街道金华社区老年学习中心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鞍山市大陆街道曙光社区老年学习中心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本溪市明山区新民街道程家社区老年学习中心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朝阳市双塔区燕北街道燕湖社区老年学习中心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盘锦市大洼区田庄台镇北大社区老年学习中心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盘锦市大洼区大洼街道小堡子村老年学习中心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 xml:space="preserve">锦州市北镇市台子沟村老年学习中心 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鞍山市繁荣街道六街口社区老年学习中心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鞍山市繁荣街道立交社区老年学习中心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</w:tbl>
    <w:p>
      <w:pPr>
        <w:keepNext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宋体" w:hAnsi="宋体" w:eastAsia="宋体" w:cs="宋体"/>
          <w:snapToGrid/>
          <w:kern w:val="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32" w:firstLineChars="1885"/>
        <w:textAlignment w:val="baseline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sectPr>
      <w:footerReference r:id="rId5" w:type="default"/>
      <w:pgSz w:w="11906" w:h="16838"/>
      <w:pgMar w:top="1431" w:right="1506" w:bottom="1809" w:left="1439" w:header="0" w:footer="1526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ViZDdlMDFkMWM2NzEzYjBlN2M1ZGU1ZTcyODk5NDIifQ=="/>
  </w:docVars>
  <w:rsids>
    <w:rsidRoot w:val="00000000"/>
    <w:rsid w:val="004F70BB"/>
    <w:rsid w:val="02A8752C"/>
    <w:rsid w:val="081C1F0E"/>
    <w:rsid w:val="0AB146DC"/>
    <w:rsid w:val="0B444F5A"/>
    <w:rsid w:val="0BA4146E"/>
    <w:rsid w:val="0CCA3020"/>
    <w:rsid w:val="0D5506D7"/>
    <w:rsid w:val="0D9B53C3"/>
    <w:rsid w:val="12DF6FC3"/>
    <w:rsid w:val="17CC7E39"/>
    <w:rsid w:val="1D167B4B"/>
    <w:rsid w:val="1D491431"/>
    <w:rsid w:val="1E732AF6"/>
    <w:rsid w:val="21525807"/>
    <w:rsid w:val="216B63ED"/>
    <w:rsid w:val="217B0DF2"/>
    <w:rsid w:val="231856D1"/>
    <w:rsid w:val="292D7A76"/>
    <w:rsid w:val="29C015DB"/>
    <w:rsid w:val="29E32440"/>
    <w:rsid w:val="2BD77907"/>
    <w:rsid w:val="2FDC432A"/>
    <w:rsid w:val="36592A97"/>
    <w:rsid w:val="3ACA254B"/>
    <w:rsid w:val="3EB72FCB"/>
    <w:rsid w:val="3F761BA6"/>
    <w:rsid w:val="422D4C3D"/>
    <w:rsid w:val="45CF07DE"/>
    <w:rsid w:val="47BD557F"/>
    <w:rsid w:val="4A431740"/>
    <w:rsid w:val="4E2C6271"/>
    <w:rsid w:val="4E972B39"/>
    <w:rsid w:val="50CF428F"/>
    <w:rsid w:val="510E4A92"/>
    <w:rsid w:val="525E296F"/>
    <w:rsid w:val="565704F6"/>
    <w:rsid w:val="5DE8778C"/>
    <w:rsid w:val="62BA6478"/>
    <w:rsid w:val="63D21525"/>
    <w:rsid w:val="6A70004B"/>
    <w:rsid w:val="6D296BD2"/>
    <w:rsid w:val="6F3B0AD1"/>
    <w:rsid w:val="6FE4550A"/>
    <w:rsid w:val="725D030D"/>
    <w:rsid w:val="728E5885"/>
    <w:rsid w:val="757141CF"/>
    <w:rsid w:val="75EF43A6"/>
    <w:rsid w:val="7A24465F"/>
    <w:rsid w:val="7A2F6D3A"/>
    <w:rsid w:val="7ACF1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仿宋_GB2312" w:eastAsia="仿宋_GB2312" w:cs="Times New Roman (正文 CS 字体)"/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semiHidden/>
    <w:unhideWhenUsed/>
    <w:qFormat/>
    <w:uiPriority w:val="99"/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376</Words>
  <Characters>399</Characters>
  <TotalTime>6</TotalTime>
  <ScaleCrop>false</ScaleCrop>
  <LinksUpToDate>false</LinksUpToDate>
  <CharactersWithSpaces>441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2023-06-15T19:06:00Z</dcterms:created>
  <dc:creator>user</dc:creator>
  <cp:lastModifiedBy>雪峰</cp:lastModifiedBy>
  <cp:lastPrinted>2023-12-28T03:28:00Z</cp:lastPrinted>
  <dcterms:modified xsi:type="dcterms:W3CDTF">2024-01-03T05:38:28Z</dcterms:modified>
  <dc:title>辽宁省教育厅办公室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2023-06-29T14:41:06Z</vt:filetime>
  </property>
  <property fmtid="{D5CDD505-2E9C-101B-9397-08002B2CF9AE}" pid="4" name="KSOProductBuildVer">
    <vt:lpwstr>2052-12.1.0.16120</vt:lpwstr>
  </property>
  <property fmtid="{D5CDD505-2E9C-101B-9397-08002B2CF9AE}" pid="5" name="ICV">
    <vt:lpwstr>0A4B0AA958D24D0CBCEE92E51B464420_12</vt:lpwstr>
  </property>
</Properties>
</file>