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F0AE0" w14:textId="61778DC9" w:rsidR="008527F8" w:rsidRPr="00FE01C4" w:rsidRDefault="004B2294">
      <w:pPr>
        <w:rPr>
          <w:rFonts w:ascii="黑体" w:eastAsia="黑体" w:hAnsi="黑体" w:cs="仿宋"/>
          <w:sz w:val="32"/>
          <w:szCs w:val="32"/>
        </w:rPr>
      </w:pPr>
      <w:r w:rsidRPr="00FE01C4">
        <w:rPr>
          <w:rFonts w:ascii="黑体" w:eastAsia="黑体" w:hAnsi="黑体" w:cs="仿宋" w:hint="eastAsia"/>
          <w:sz w:val="32"/>
          <w:szCs w:val="32"/>
        </w:rPr>
        <w:t>附件1</w:t>
      </w:r>
    </w:p>
    <w:p w14:paraId="4E60ED98" w14:textId="77777777" w:rsidR="008527F8" w:rsidRDefault="008527F8">
      <w:pPr>
        <w:jc w:val="center"/>
        <w:rPr>
          <w:rFonts w:ascii="黑体" w:eastAsia="黑体"/>
          <w:sz w:val="48"/>
          <w:szCs w:val="48"/>
        </w:rPr>
      </w:pPr>
    </w:p>
    <w:p w14:paraId="7787BF3A" w14:textId="77777777" w:rsidR="008527F8" w:rsidRDefault="008527F8">
      <w:pPr>
        <w:jc w:val="center"/>
        <w:rPr>
          <w:rFonts w:ascii="黑体" w:eastAsia="黑体"/>
          <w:sz w:val="48"/>
          <w:szCs w:val="48"/>
        </w:rPr>
      </w:pPr>
    </w:p>
    <w:p w14:paraId="2DBFFA33" w14:textId="77777777" w:rsidR="008527F8" w:rsidRDefault="008527F8">
      <w:pPr>
        <w:jc w:val="center"/>
        <w:rPr>
          <w:rFonts w:ascii="黑体" w:eastAsia="黑体"/>
          <w:sz w:val="48"/>
          <w:szCs w:val="48"/>
        </w:rPr>
      </w:pPr>
    </w:p>
    <w:p w14:paraId="1FC9D0A0" w14:textId="77777777" w:rsidR="00FE01C4" w:rsidRPr="007248DC" w:rsidRDefault="004B2294">
      <w:pPr>
        <w:jc w:val="center"/>
        <w:rPr>
          <w:rFonts w:ascii="华文仿宋" w:eastAsia="华文仿宋" w:hAnsi="华文仿宋"/>
          <w:b/>
          <w:spacing w:val="20"/>
          <w:sz w:val="44"/>
          <w:szCs w:val="44"/>
        </w:rPr>
      </w:pPr>
      <w:r w:rsidRPr="007248DC">
        <w:rPr>
          <w:rFonts w:ascii="华文仿宋" w:eastAsia="华文仿宋" w:hAnsi="华文仿宋" w:hint="eastAsia"/>
          <w:b/>
          <w:spacing w:val="20"/>
          <w:sz w:val="44"/>
          <w:szCs w:val="44"/>
        </w:rPr>
        <w:t>辽宁省职业院校学生管理工作</w:t>
      </w:r>
    </w:p>
    <w:p w14:paraId="272113C2" w14:textId="7F41F10F" w:rsidR="008527F8" w:rsidRPr="007248DC" w:rsidRDefault="004B2294">
      <w:pPr>
        <w:jc w:val="center"/>
        <w:rPr>
          <w:rFonts w:ascii="微软雅黑" w:eastAsia="微软雅黑" w:hAnsi="微软雅黑" w:cstheme="majorEastAsia"/>
          <w:b/>
          <w:spacing w:val="40"/>
          <w:sz w:val="44"/>
          <w:szCs w:val="44"/>
        </w:rPr>
      </w:pPr>
      <w:r w:rsidRPr="007248DC">
        <w:rPr>
          <w:rFonts w:ascii="微软雅黑" w:eastAsia="微软雅黑" w:hAnsi="微软雅黑" w:cstheme="majorEastAsia" w:hint="eastAsia"/>
          <w:b/>
          <w:spacing w:val="40"/>
          <w:sz w:val="44"/>
          <w:szCs w:val="44"/>
        </w:rPr>
        <w:t>落实情况报告</w:t>
      </w:r>
    </w:p>
    <w:p w14:paraId="3AFFB44C" w14:textId="77777777" w:rsidR="008527F8" w:rsidRDefault="008527F8">
      <w:pPr>
        <w:jc w:val="center"/>
        <w:rPr>
          <w:sz w:val="72"/>
          <w:szCs w:val="72"/>
        </w:rPr>
      </w:pPr>
    </w:p>
    <w:p w14:paraId="7EB491A3" w14:textId="77777777" w:rsidR="008527F8" w:rsidRDefault="008527F8">
      <w:pPr>
        <w:jc w:val="center"/>
        <w:rPr>
          <w:sz w:val="72"/>
          <w:szCs w:val="72"/>
        </w:rPr>
      </w:pPr>
    </w:p>
    <w:p w14:paraId="66592990" w14:textId="77777777" w:rsidR="008527F8" w:rsidRDefault="008527F8">
      <w:pPr>
        <w:jc w:val="center"/>
        <w:rPr>
          <w:sz w:val="72"/>
          <w:szCs w:val="72"/>
        </w:rPr>
      </w:pPr>
    </w:p>
    <w:p w14:paraId="059C552E" w14:textId="77777777" w:rsidR="008527F8" w:rsidRDefault="008527F8">
      <w:pPr>
        <w:spacing w:line="360" w:lineRule="auto"/>
        <w:rPr>
          <w:rFonts w:eastAsia="黑体"/>
          <w:sz w:val="28"/>
        </w:rPr>
      </w:pPr>
    </w:p>
    <w:p w14:paraId="597C6D59" w14:textId="77777777" w:rsidR="008527F8" w:rsidRPr="0075654F" w:rsidRDefault="004B2294">
      <w:pPr>
        <w:ind w:firstLineChars="354" w:firstLine="1279"/>
        <w:jc w:val="left"/>
        <w:rPr>
          <w:rFonts w:ascii="仿宋" w:eastAsia="仿宋" w:hAnsi="仿宋" w:cs="仿宋"/>
          <w:b/>
          <w:color w:val="000000"/>
          <w:sz w:val="36"/>
        </w:rPr>
      </w:pPr>
      <w:r w:rsidRPr="0075654F">
        <w:rPr>
          <w:rFonts w:ascii="仿宋" w:eastAsia="仿宋" w:hAnsi="仿宋" w:cs="仿宋" w:hint="eastAsia"/>
          <w:b/>
          <w:color w:val="000000"/>
          <w:sz w:val="36"/>
        </w:rPr>
        <w:t>单位名称（公章）</w:t>
      </w:r>
      <w:r w:rsidRPr="0075654F">
        <w:rPr>
          <w:rFonts w:ascii="仿宋" w:eastAsia="仿宋" w:hAnsi="仿宋" w:cs="仿宋"/>
          <w:b/>
          <w:color w:val="000000"/>
          <w:sz w:val="36"/>
          <w:u w:val="single"/>
        </w:rPr>
        <w:t xml:space="preserve">      </w:t>
      </w:r>
      <w:r w:rsidRPr="0075654F">
        <w:rPr>
          <w:rFonts w:ascii="仿宋" w:eastAsia="仿宋" w:hAnsi="仿宋" w:cs="仿宋" w:hint="eastAsia"/>
          <w:b/>
          <w:color w:val="000000"/>
          <w:sz w:val="36"/>
          <w:u w:val="single"/>
        </w:rPr>
        <w:t xml:space="preserve">   </w:t>
      </w:r>
      <w:r w:rsidRPr="0075654F">
        <w:rPr>
          <w:rFonts w:ascii="仿宋" w:eastAsia="仿宋" w:hAnsi="仿宋" w:cs="仿宋"/>
          <w:b/>
          <w:color w:val="000000"/>
          <w:sz w:val="36"/>
          <w:u w:val="single"/>
        </w:rPr>
        <w:t xml:space="preserve">         </w:t>
      </w:r>
    </w:p>
    <w:p w14:paraId="157BCC8C" w14:textId="06BC89E9" w:rsidR="008527F8" w:rsidRPr="0075654F" w:rsidRDefault="004B2294">
      <w:pPr>
        <w:spacing w:line="720" w:lineRule="exact"/>
        <w:ind w:firstLineChars="354" w:firstLine="1279"/>
        <w:jc w:val="left"/>
        <w:rPr>
          <w:rFonts w:ascii="仿宋" w:eastAsia="仿宋" w:hAnsi="仿宋" w:cs="仿宋"/>
          <w:b/>
          <w:color w:val="000000"/>
          <w:sz w:val="36"/>
          <w:u w:val="single"/>
        </w:rPr>
      </w:pPr>
      <w:r w:rsidRPr="0075654F">
        <w:rPr>
          <w:rFonts w:ascii="仿宋" w:eastAsia="仿宋" w:hAnsi="仿宋" w:cs="仿宋" w:hint="eastAsia"/>
          <w:b/>
          <w:color w:val="000000"/>
          <w:sz w:val="36"/>
        </w:rPr>
        <w:t>联</w:t>
      </w:r>
      <w:r w:rsidR="00FE01C4" w:rsidRPr="0075654F">
        <w:rPr>
          <w:rFonts w:ascii="仿宋" w:eastAsia="仿宋" w:hAnsi="仿宋" w:cs="仿宋" w:hint="eastAsia"/>
          <w:b/>
          <w:color w:val="000000"/>
          <w:sz w:val="36"/>
        </w:rPr>
        <w:t xml:space="preserve"> </w:t>
      </w:r>
      <w:r w:rsidRPr="0075654F">
        <w:rPr>
          <w:rFonts w:ascii="仿宋" w:eastAsia="仿宋" w:hAnsi="仿宋" w:cs="仿宋" w:hint="eastAsia"/>
          <w:b/>
          <w:color w:val="000000"/>
          <w:sz w:val="36"/>
        </w:rPr>
        <w:t>系</w:t>
      </w:r>
      <w:r w:rsidR="00FE01C4" w:rsidRPr="0075654F">
        <w:rPr>
          <w:rFonts w:ascii="仿宋" w:eastAsia="仿宋" w:hAnsi="仿宋" w:cs="仿宋" w:hint="eastAsia"/>
          <w:b/>
          <w:color w:val="000000"/>
          <w:sz w:val="36"/>
        </w:rPr>
        <w:t xml:space="preserve"> </w:t>
      </w:r>
      <w:r w:rsidRPr="0075654F">
        <w:rPr>
          <w:rFonts w:ascii="仿宋" w:eastAsia="仿宋" w:hAnsi="仿宋" w:cs="仿宋" w:hint="eastAsia"/>
          <w:b/>
          <w:color w:val="000000"/>
          <w:sz w:val="36"/>
        </w:rPr>
        <w:t>人</w:t>
      </w:r>
      <w:r w:rsidR="00FE01C4" w:rsidRPr="0075654F">
        <w:rPr>
          <w:rFonts w:ascii="仿宋" w:eastAsia="仿宋" w:hAnsi="仿宋" w:cs="仿宋" w:hint="eastAsia"/>
          <w:b/>
          <w:color w:val="000000"/>
          <w:sz w:val="36"/>
        </w:rPr>
        <w:t xml:space="preserve"> </w:t>
      </w:r>
      <w:r w:rsidR="00FE01C4" w:rsidRPr="0075654F">
        <w:rPr>
          <w:rFonts w:ascii="仿宋" w:eastAsia="仿宋" w:hAnsi="仿宋" w:cs="仿宋"/>
          <w:b/>
          <w:color w:val="000000"/>
          <w:sz w:val="36"/>
        </w:rPr>
        <w:t xml:space="preserve"> </w:t>
      </w:r>
      <w:r w:rsidRPr="0075654F">
        <w:rPr>
          <w:rFonts w:ascii="仿宋" w:eastAsia="仿宋" w:hAnsi="仿宋" w:cs="仿宋"/>
          <w:b/>
          <w:color w:val="000000"/>
          <w:sz w:val="36"/>
          <w:u w:val="single"/>
        </w:rPr>
        <w:t xml:space="preserve">                        </w:t>
      </w:r>
    </w:p>
    <w:p w14:paraId="4962C8D6" w14:textId="3DE79A7B" w:rsidR="008527F8" w:rsidRPr="0075654F" w:rsidRDefault="004B2294">
      <w:pPr>
        <w:spacing w:line="720" w:lineRule="exact"/>
        <w:ind w:firstLineChars="354" w:firstLine="1279"/>
        <w:jc w:val="left"/>
        <w:rPr>
          <w:rFonts w:ascii="仿宋" w:eastAsia="仿宋" w:hAnsi="仿宋" w:cs="仿宋"/>
          <w:b/>
          <w:color w:val="000000"/>
          <w:sz w:val="36"/>
        </w:rPr>
      </w:pPr>
      <w:r w:rsidRPr="0075654F">
        <w:rPr>
          <w:rFonts w:ascii="仿宋" w:eastAsia="仿宋" w:hAnsi="仿宋" w:cs="仿宋" w:hint="eastAsia"/>
          <w:b/>
          <w:color w:val="000000"/>
          <w:sz w:val="36"/>
        </w:rPr>
        <w:t>联系电话（手机）</w:t>
      </w:r>
      <w:r w:rsidRPr="0075654F">
        <w:rPr>
          <w:rFonts w:ascii="仿宋" w:eastAsia="仿宋" w:hAnsi="仿宋" w:cs="仿宋"/>
          <w:b/>
          <w:color w:val="000000"/>
          <w:sz w:val="36"/>
          <w:u w:val="single"/>
        </w:rPr>
        <w:t xml:space="preserve">     </w:t>
      </w:r>
      <w:r w:rsidR="00FE01C4" w:rsidRPr="0075654F">
        <w:rPr>
          <w:rFonts w:ascii="仿宋" w:eastAsia="仿宋" w:hAnsi="仿宋" w:cs="仿宋"/>
          <w:b/>
          <w:color w:val="000000"/>
          <w:sz w:val="36"/>
          <w:u w:val="single"/>
        </w:rPr>
        <w:t xml:space="preserve"> </w:t>
      </w:r>
      <w:r w:rsidRPr="0075654F">
        <w:rPr>
          <w:rFonts w:ascii="仿宋" w:eastAsia="仿宋" w:hAnsi="仿宋" w:cs="仿宋"/>
          <w:b/>
          <w:color w:val="000000"/>
          <w:sz w:val="36"/>
          <w:u w:val="single"/>
        </w:rPr>
        <w:t xml:space="preserve">            </w:t>
      </w:r>
    </w:p>
    <w:p w14:paraId="6DBF9980" w14:textId="0268194B" w:rsidR="008527F8" w:rsidRPr="0075654F" w:rsidRDefault="004B2294" w:rsidP="00A70FE4">
      <w:pPr>
        <w:spacing w:beforeLines="50" w:before="156" w:afterLines="50" w:after="156" w:line="480" w:lineRule="auto"/>
        <w:ind w:leftChars="400" w:left="840" w:firstLineChars="100" w:firstLine="361"/>
        <w:rPr>
          <w:rFonts w:eastAsia="黑体"/>
          <w:b/>
          <w:sz w:val="28"/>
          <w:u w:val="single"/>
        </w:rPr>
      </w:pPr>
      <w:bookmarkStart w:id="0" w:name="_GoBack"/>
      <w:bookmarkEnd w:id="0"/>
      <w:r w:rsidRPr="0075654F">
        <w:rPr>
          <w:rFonts w:ascii="仿宋" w:eastAsia="仿宋" w:hAnsi="仿宋" w:cs="仿宋" w:hint="eastAsia"/>
          <w:b/>
          <w:color w:val="000000"/>
          <w:sz w:val="36"/>
        </w:rPr>
        <w:t xml:space="preserve">填表日期 </w:t>
      </w:r>
      <w:r w:rsidR="00FE01C4" w:rsidRPr="0075654F">
        <w:rPr>
          <w:rFonts w:ascii="仿宋" w:eastAsia="仿宋" w:hAnsi="仿宋" w:cs="仿宋"/>
          <w:b/>
          <w:color w:val="000000"/>
          <w:sz w:val="36"/>
        </w:rPr>
        <w:t xml:space="preserve"> </w:t>
      </w:r>
      <w:r w:rsidRPr="0075654F">
        <w:rPr>
          <w:rFonts w:eastAsia="黑体" w:hint="eastAsia"/>
          <w:b/>
          <w:sz w:val="28"/>
          <w:u w:val="single"/>
        </w:rPr>
        <w:t xml:space="preserve">      </w:t>
      </w:r>
      <w:r w:rsidRPr="0075654F">
        <w:rPr>
          <w:rFonts w:eastAsia="黑体"/>
          <w:b/>
          <w:sz w:val="28"/>
          <w:u w:val="single"/>
        </w:rPr>
        <w:t xml:space="preserve">  </w:t>
      </w:r>
      <w:r w:rsidRPr="0075654F">
        <w:rPr>
          <w:rFonts w:eastAsia="黑体" w:hint="eastAsia"/>
          <w:b/>
          <w:sz w:val="28"/>
          <w:u w:val="single"/>
        </w:rPr>
        <w:t xml:space="preserve">                        </w:t>
      </w:r>
    </w:p>
    <w:p w14:paraId="6A70A295" w14:textId="77777777" w:rsidR="008527F8" w:rsidRPr="0075654F" w:rsidRDefault="008527F8">
      <w:pPr>
        <w:adjustRightInd w:val="0"/>
        <w:snapToGrid w:val="0"/>
        <w:spacing w:after="156" w:line="300" w:lineRule="exact"/>
        <w:ind w:right="181"/>
        <w:jc w:val="center"/>
        <w:rPr>
          <w:rFonts w:ascii="黑体" w:eastAsia="黑体"/>
          <w:b/>
          <w:sz w:val="28"/>
          <w:szCs w:val="28"/>
        </w:rPr>
      </w:pPr>
    </w:p>
    <w:p w14:paraId="229A47B6" w14:textId="50FF87B6" w:rsidR="007248DC" w:rsidRPr="0075654F" w:rsidRDefault="007248DC" w:rsidP="007248DC">
      <w:pPr>
        <w:spacing w:line="460" w:lineRule="exact"/>
        <w:jc w:val="center"/>
        <w:rPr>
          <w:rFonts w:asciiTheme="minorEastAsia" w:hAnsiTheme="minorEastAsia"/>
          <w:b/>
          <w:bCs/>
          <w:sz w:val="44"/>
        </w:rPr>
      </w:pPr>
    </w:p>
    <w:p w14:paraId="491D7BF4" w14:textId="77777777" w:rsidR="007248DC" w:rsidRPr="007248DC" w:rsidRDefault="007248DC" w:rsidP="007248DC">
      <w:pPr>
        <w:spacing w:line="460" w:lineRule="exact"/>
        <w:jc w:val="center"/>
        <w:rPr>
          <w:rFonts w:asciiTheme="minorEastAsia" w:hAnsiTheme="minorEastAsia"/>
          <w:b/>
          <w:bCs/>
          <w:sz w:val="44"/>
        </w:rPr>
      </w:pPr>
    </w:p>
    <w:p w14:paraId="7431151F" w14:textId="17AE3E5D" w:rsidR="007248DC" w:rsidRDefault="007248DC">
      <w:pPr>
        <w:spacing w:line="460" w:lineRule="exact"/>
        <w:rPr>
          <w:rFonts w:ascii="方正小标宋简体" w:eastAsia="方正小标宋简体" w:hAnsi="宋体"/>
          <w:bCs/>
          <w:sz w:val="44"/>
        </w:rPr>
      </w:pPr>
    </w:p>
    <w:p w14:paraId="129B2E36" w14:textId="77777777" w:rsidR="007248DC" w:rsidRDefault="007248DC" w:rsidP="007248DC">
      <w:pPr>
        <w:spacing w:line="460" w:lineRule="exact"/>
        <w:rPr>
          <w:rFonts w:ascii="方正小标宋简体" w:eastAsia="方正小标宋简体" w:hAnsi="宋体"/>
          <w:bCs/>
          <w:sz w:val="44"/>
        </w:rPr>
        <w:sectPr w:rsidR="007248DC">
          <w:footerReference w:type="default" r:id="rId9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14:paraId="4A962566" w14:textId="77777777" w:rsidR="008527F8" w:rsidRDefault="008527F8">
      <w:pPr>
        <w:spacing w:line="460" w:lineRule="exact"/>
        <w:jc w:val="center"/>
        <w:rPr>
          <w:rFonts w:ascii="方正小标宋简体" w:eastAsia="方正小标宋简体" w:hAnsi="宋体"/>
          <w:bCs/>
          <w:sz w:val="44"/>
        </w:rPr>
      </w:pPr>
    </w:p>
    <w:p w14:paraId="7D259E61" w14:textId="77777777" w:rsidR="008527F8" w:rsidRDefault="004B2294">
      <w:pPr>
        <w:spacing w:line="460" w:lineRule="exact"/>
        <w:jc w:val="center"/>
        <w:rPr>
          <w:rFonts w:ascii="方正小标宋简体" w:eastAsia="方正小标宋简体" w:hAnsi="宋体"/>
          <w:bCs/>
          <w:sz w:val="44"/>
        </w:rPr>
      </w:pPr>
      <w:r>
        <w:rPr>
          <w:rFonts w:ascii="方正小标宋简体" w:eastAsia="方正小标宋简体" w:hAnsi="宋体" w:hint="eastAsia"/>
          <w:bCs/>
          <w:sz w:val="44"/>
        </w:rPr>
        <w:t>填 写 说 明</w:t>
      </w:r>
    </w:p>
    <w:p w14:paraId="2739F7C2" w14:textId="77777777" w:rsidR="008527F8" w:rsidRDefault="008527F8">
      <w:pPr>
        <w:spacing w:line="460" w:lineRule="exact"/>
        <w:rPr>
          <w:rFonts w:ascii="宋体" w:hAnsi="宋体"/>
          <w:sz w:val="30"/>
        </w:rPr>
      </w:pPr>
    </w:p>
    <w:p w14:paraId="75E2A584" w14:textId="77777777" w:rsidR="008527F8" w:rsidRDefault="008527F8">
      <w:pPr>
        <w:spacing w:line="460" w:lineRule="exact"/>
        <w:rPr>
          <w:rFonts w:ascii="仿宋_GB2312" w:eastAsia="仿宋_GB2312" w:hAnsi="宋体"/>
          <w:sz w:val="32"/>
          <w:szCs w:val="32"/>
        </w:rPr>
      </w:pPr>
    </w:p>
    <w:p w14:paraId="12F4A334" w14:textId="56E783CB" w:rsidR="008527F8" w:rsidRDefault="004B2294">
      <w:pPr>
        <w:pStyle w:val="a3"/>
        <w:numPr>
          <w:ilvl w:val="0"/>
          <w:numId w:val="1"/>
        </w:numPr>
        <w:spacing w:after="0" w:line="580" w:lineRule="exact"/>
        <w:ind w:leftChars="0" w:left="0"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落实情况报告的各项内容要实事求是，真实可靠。文字表达要明确、简洁。各单位严格审核，对所填内容的真实性负责。</w:t>
      </w:r>
    </w:p>
    <w:p w14:paraId="0AB7D5C5" w14:textId="10944BC9" w:rsidR="00580163" w:rsidRDefault="00580163">
      <w:pPr>
        <w:pStyle w:val="a3"/>
        <w:numPr>
          <w:ilvl w:val="0"/>
          <w:numId w:val="1"/>
        </w:numPr>
        <w:spacing w:after="0" w:line="580" w:lineRule="exact"/>
        <w:ind w:leftChars="0" w:left="0"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职业院校填报本校情况，市教育局</w:t>
      </w:r>
      <w:r w:rsidR="00D97D2E">
        <w:rPr>
          <w:rFonts w:ascii="仿宋_GB2312" w:eastAsia="仿宋_GB2312" w:hAnsi="宋体" w:hint="eastAsia"/>
          <w:sz w:val="30"/>
          <w:szCs w:val="30"/>
        </w:rPr>
        <w:t>综合</w:t>
      </w:r>
      <w:r>
        <w:rPr>
          <w:rFonts w:ascii="仿宋_GB2312" w:eastAsia="仿宋_GB2312" w:hAnsi="宋体" w:hint="eastAsia"/>
          <w:sz w:val="30"/>
          <w:szCs w:val="30"/>
        </w:rPr>
        <w:t>填报本地区情况。</w:t>
      </w:r>
    </w:p>
    <w:p w14:paraId="1AF3030F" w14:textId="764EE2E1" w:rsidR="008527F8" w:rsidRPr="00FE01C4" w:rsidRDefault="004B2294" w:rsidP="00FE01C4">
      <w:pPr>
        <w:pStyle w:val="a3"/>
        <w:numPr>
          <w:ilvl w:val="0"/>
          <w:numId w:val="1"/>
        </w:numPr>
        <w:spacing w:after="0" w:line="580" w:lineRule="exact"/>
        <w:ind w:leftChars="0" w:left="0" w:firstLineChars="200" w:firstLine="600"/>
        <w:rPr>
          <w:rFonts w:ascii="仿宋_GB2312" w:eastAsia="仿宋_GB2312" w:hAnsi="宋体"/>
          <w:sz w:val="30"/>
          <w:szCs w:val="30"/>
        </w:rPr>
      </w:pPr>
      <w:r w:rsidRPr="00FE01C4">
        <w:rPr>
          <w:rFonts w:ascii="仿宋_GB2312" w:eastAsia="仿宋_GB2312" w:hAnsi="宋体" w:hint="eastAsia"/>
          <w:sz w:val="30"/>
          <w:szCs w:val="30"/>
        </w:rPr>
        <w:t>落实情况报告正文采用仿宋体小四号字，行间距为固定值2</w:t>
      </w:r>
      <w:r w:rsidR="007248DC">
        <w:rPr>
          <w:rFonts w:ascii="仿宋_GB2312" w:eastAsia="仿宋_GB2312" w:hAnsi="宋体"/>
          <w:sz w:val="30"/>
          <w:szCs w:val="30"/>
        </w:rPr>
        <w:t>3</w:t>
      </w:r>
      <w:r w:rsidRPr="00FE01C4">
        <w:rPr>
          <w:rFonts w:ascii="仿宋_GB2312" w:eastAsia="仿宋_GB2312" w:hAnsi="宋体" w:hint="eastAsia"/>
          <w:sz w:val="30"/>
          <w:szCs w:val="30"/>
        </w:rPr>
        <w:t>磅。</w:t>
      </w:r>
    </w:p>
    <w:p w14:paraId="77C921C0" w14:textId="77777777" w:rsidR="008527F8" w:rsidRDefault="008527F8">
      <w:pPr>
        <w:pStyle w:val="a3"/>
        <w:spacing w:after="0" w:line="600" w:lineRule="exact"/>
        <w:ind w:leftChars="0" w:left="0" w:firstLineChars="200" w:firstLine="600"/>
        <w:rPr>
          <w:rFonts w:ascii="仿宋_GB2312" w:eastAsia="仿宋_GB2312" w:hAnsi="宋体"/>
          <w:sz w:val="30"/>
          <w:szCs w:val="30"/>
        </w:rPr>
      </w:pPr>
    </w:p>
    <w:p w14:paraId="7A20B1A4" w14:textId="77777777" w:rsidR="008527F8" w:rsidRPr="00FE01C4" w:rsidRDefault="008527F8">
      <w:pPr>
        <w:pStyle w:val="a3"/>
        <w:spacing w:after="0" w:line="600" w:lineRule="exact"/>
        <w:ind w:leftChars="0" w:left="0" w:firstLineChars="200" w:firstLine="600"/>
        <w:rPr>
          <w:rFonts w:ascii="仿宋_GB2312" w:eastAsia="仿宋_GB2312" w:hAnsi="宋体"/>
          <w:sz w:val="30"/>
          <w:szCs w:val="30"/>
        </w:rPr>
      </w:pPr>
    </w:p>
    <w:p w14:paraId="534BDA30" w14:textId="77777777" w:rsidR="008527F8" w:rsidRDefault="008527F8">
      <w:pPr>
        <w:pStyle w:val="a3"/>
        <w:spacing w:after="0" w:line="600" w:lineRule="exact"/>
        <w:ind w:leftChars="0" w:left="0" w:firstLineChars="200" w:firstLine="600"/>
        <w:rPr>
          <w:rFonts w:ascii="仿宋_GB2312" w:eastAsia="仿宋_GB2312" w:hAnsi="宋体"/>
          <w:sz w:val="30"/>
          <w:szCs w:val="30"/>
        </w:rPr>
      </w:pPr>
    </w:p>
    <w:p w14:paraId="1FFE35C9" w14:textId="77777777" w:rsidR="008527F8" w:rsidRDefault="008527F8">
      <w:pPr>
        <w:pStyle w:val="a3"/>
        <w:spacing w:after="0" w:line="600" w:lineRule="exact"/>
        <w:ind w:leftChars="0" w:left="0" w:firstLineChars="200" w:firstLine="600"/>
        <w:rPr>
          <w:rFonts w:ascii="仿宋_GB2312" w:eastAsia="仿宋_GB2312" w:hAnsi="宋体"/>
          <w:sz w:val="30"/>
          <w:szCs w:val="30"/>
        </w:rPr>
      </w:pPr>
    </w:p>
    <w:p w14:paraId="76622B65" w14:textId="77777777" w:rsidR="008527F8" w:rsidRDefault="008527F8">
      <w:pPr>
        <w:pStyle w:val="a3"/>
        <w:spacing w:after="0" w:line="600" w:lineRule="exact"/>
        <w:ind w:leftChars="0" w:left="0" w:firstLineChars="200" w:firstLine="600"/>
        <w:rPr>
          <w:rFonts w:ascii="仿宋_GB2312" w:eastAsia="仿宋_GB2312" w:hAnsi="宋体"/>
          <w:sz w:val="30"/>
          <w:szCs w:val="30"/>
        </w:rPr>
      </w:pPr>
    </w:p>
    <w:p w14:paraId="2F27B78E" w14:textId="77777777" w:rsidR="008527F8" w:rsidRDefault="008527F8">
      <w:pPr>
        <w:pStyle w:val="a3"/>
        <w:spacing w:after="0" w:line="600" w:lineRule="exact"/>
        <w:ind w:leftChars="0" w:left="0" w:firstLineChars="200" w:firstLine="600"/>
        <w:rPr>
          <w:rFonts w:ascii="仿宋_GB2312" w:eastAsia="仿宋_GB2312" w:hAnsi="宋体"/>
          <w:sz w:val="30"/>
          <w:szCs w:val="30"/>
        </w:rPr>
      </w:pPr>
    </w:p>
    <w:p w14:paraId="21B991CA" w14:textId="77777777" w:rsidR="008527F8" w:rsidRDefault="008527F8">
      <w:pPr>
        <w:pStyle w:val="a3"/>
        <w:spacing w:after="0" w:line="600" w:lineRule="exact"/>
        <w:ind w:leftChars="0" w:left="0" w:firstLineChars="200" w:firstLine="600"/>
        <w:rPr>
          <w:rFonts w:ascii="仿宋_GB2312" w:eastAsia="仿宋_GB2312" w:hAnsi="宋体"/>
          <w:sz w:val="30"/>
          <w:szCs w:val="30"/>
        </w:rPr>
      </w:pPr>
    </w:p>
    <w:p w14:paraId="671AA5A2" w14:textId="77777777" w:rsidR="008527F8" w:rsidRDefault="008527F8">
      <w:pPr>
        <w:pStyle w:val="a3"/>
        <w:spacing w:after="0" w:line="600" w:lineRule="exact"/>
        <w:ind w:leftChars="0" w:left="0"/>
        <w:rPr>
          <w:rFonts w:ascii="仿宋_GB2312" w:eastAsia="仿宋_GB2312" w:hAnsi="宋体"/>
          <w:sz w:val="30"/>
          <w:szCs w:val="30"/>
        </w:rPr>
      </w:pPr>
    </w:p>
    <w:p w14:paraId="04511AFC" w14:textId="77777777" w:rsidR="008527F8" w:rsidRDefault="008527F8">
      <w:pPr>
        <w:pStyle w:val="a3"/>
        <w:spacing w:after="0" w:line="600" w:lineRule="exact"/>
        <w:ind w:leftChars="0" w:left="0"/>
        <w:rPr>
          <w:rFonts w:ascii="仿宋_GB2312" w:eastAsia="仿宋_GB2312" w:hAnsi="宋体"/>
          <w:sz w:val="30"/>
          <w:szCs w:val="30"/>
        </w:rPr>
      </w:pPr>
    </w:p>
    <w:p w14:paraId="3684F4F0" w14:textId="77777777" w:rsidR="008527F8" w:rsidRDefault="008527F8">
      <w:pPr>
        <w:pStyle w:val="a3"/>
        <w:spacing w:after="0" w:line="600" w:lineRule="exact"/>
        <w:ind w:leftChars="0" w:left="0"/>
        <w:rPr>
          <w:rFonts w:ascii="仿宋_GB2312" w:eastAsia="仿宋_GB2312" w:hAnsi="宋体"/>
          <w:sz w:val="30"/>
          <w:szCs w:val="30"/>
        </w:rPr>
      </w:pPr>
    </w:p>
    <w:p w14:paraId="25B5684A" w14:textId="77777777" w:rsidR="008527F8" w:rsidRDefault="008527F8">
      <w:pPr>
        <w:pStyle w:val="a3"/>
        <w:spacing w:after="0" w:line="600" w:lineRule="exact"/>
        <w:ind w:leftChars="0" w:left="0"/>
        <w:rPr>
          <w:rFonts w:ascii="仿宋_GB2312" w:eastAsia="仿宋_GB2312" w:hAnsi="宋体"/>
          <w:sz w:val="30"/>
          <w:szCs w:val="30"/>
        </w:rPr>
      </w:pPr>
    </w:p>
    <w:p w14:paraId="3B6EB533" w14:textId="77777777" w:rsidR="008527F8" w:rsidRDefault="008527F8">
      <w:pPr>
        <w:pStyle w:val="a3"/>
        <w:spacing w:after="0" w:line="600" w:lineRule="exact"/>
        <w:ind w:leftChars="0" w:left="0"/>
        <w:rPr>
          <w:rFonts w:ascii="仿宋_GB2312" w:eastAsia="仿宋_GB2312" w:hAnsi="宋体"/>
          <w:sz w:val="30"/>
          <w:szCs w:val="30"/>
        </w:rPr>
      </w:pPr>
    </w:p>
    <w:p w14:paraId="212A48F6" w14:textId="77777777" w:rsidR="008527F8" w:rsidRDefault="008527F8">
      <w:pPr>
        <w:pStyle w:val="a3"/>
        <w:spacing w:after="0" w:line="600" w:lineRule="exact"/>
        <w:ind w:leftChars="0" w:left="0"/>
        <w:rPr>
          <w:rFonts w:ascii="仿宋_GB2312" w:eastAsia="仿宋_GB2312" w:hAnsi="宋体"/>
          <w:sz w:val="30"/>
          <w:szCs w:val="30"/>
        </w:rPr>
      </w:pPr>
    </w:p>
    <w:p w14:paraId="31027CCE" w14:textId="77777777" w:rsidR="00FE01C4" w:rsidRDefault="00FE01C4">
      <w:pPr>
        <w:pStyle w:val="a3"/>
        <w:spacing w:after="0" w:line="600" w:lineRule="exact"/>
        <w:ind w:leftChars="0" w:left="0"/>
        <w:rPr>
          <w:rFonts w:ascii="仿宋_GB2312" w:eastAsia="仿宋_GB2312" w:hAnsi="宋体"/>
          <w:b/>
          <w:sz w:val="30"/>
          <w:szCs w:val="30"/>
        </w:rPr>
        <w:sectPr w:rsidR="00FE01C4">
          <w:footerReference w:type="default" r:id="rId10"/>
          <w:pgSz w:w="11906" w:h="16838"/>
          <w:pgMar w:top="1440" w:right="1800" w:bottom="1440" w:left="1800" w:header="851" w:footer="992" w:gutter="0"/>
          <w:pgNumType w:fmt="numberInDash" w:start="1"/>
          <w:cols w:space="425"/>
          <w:docGrid w:type="lines" w:linePitch="312"/>
        </w:sectPr>
      </w:pPr>
    </w:p>
    <w:p w14:paraId="6E3DBA44" w14:textId="4CFA14F3" w:rsidR="008527F8" w:rsidRPr="00261CC3" w:rsidRDefault="004B2294">
      <w:pPr>
        <w:pStyle w:val="a3"/>
        <w:spacing w:after="0" w:line="600" w:lineRule="exact"/>
        <w:ind w:leftChars="0" w:left="0"/>
        <w:rPr>
          <w:rFonts w:ascii="黑体" w:eastAsia="黑体" w:hAnsi="黑体"/>
          <w:bCs/>
          <w:sz w:val="32"/>
          <w:szCs w:val="32"/>
        </w:rPr>
      </w:pPr>
      <w:r w:rsidRPr="00261CC3">
        <w:rPr>
          <w:rFonts w:ascii="黑体" w:eastAsia="黑体" w:hAnsi="黑体" w:hint="eastAsia"/>
          <w:bCs/>
          <w:sz w:val="32"/>
          <w:szCs w:val="32"/>
        </w:rPr>
        <w:lastRenderedPageBreak/>
        <w:t>一、基本情况</w:t>
      </w:r>
    </w:p>
    <w:tbl>
      <w:tblPr>
        <w:tblW w:w="8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2"/>
      </w:tblGrid>
      <w:tr w:rsidR="008527F8" w14:paraId="46240277" w14:textId="77777777">
        <w:trPr>
          <w:trHeight w:val="13031"/>
          <w:jc w:val="center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A5AF" w14:textId="1CCE8465" w:rsidR="008527F8" w:rsidRDefault="004D2AC2">
            <w:pPr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本</w:t>
            </w:r>
            <w:r>
              <w:rPr>
                <w:rFonts w:ascii="楷体_GB2312" w:eastAsia="楷体_GB2312"/>
                <w:b/>
                <w:sz w:val="24"/>
              </w:rPr>
              <w:t>地区</w:t>
            </w:r>
            <w:r>
              <w:rPr>
                <w:rFonts w:ascii="楷体_GB2312" w:eastAsia="楷体_GB2312" w:hint="eastAsia"/>
                <w:b/>
                <w:sz w:val="24"/>
              </w:rPr>
              <w:t>/</w:t>
            </w:r>
            <w:r w:rsidR="004B2294">
              <w:rPr>
                <w:rFonts w:ascii="楷体_GB2312" w:eastAsia="楷体_GB2312" w:hint="eastAsia"/>
                <w:b/>
                <w:sz w:val="24"/>
              </w:rPr>
              <w:t>学校基本情况</w:t>
            </w:r>
            <w:r w:rsidR="00526366">
              <w:rPr>
                <w:rFonts w:ascii="楷体_GB2312" w:eastAsia="楷体_GB2312" w:hint="eastAsia"/>
                <w:b/>
                <w:sz w:val="24"/>
              </w:rPr>
              <w:t>，</w:t>
            </w:r>
            <w:r w:rsidR="004B2294">
              <w:rPr>
                <w:rFonts w:ascii="楷体_GB2312" w:eastAsia="楷体_GB2312" w:hint="eastAsia"/>
                <w:b/>
                <w:sz w:val="24"/>
              </w:rPr>
              <w:t>学生管理、思政和德育</w:t>
            </w:r>
            <w:r w:rsidR="00526366">
              <w:rPr>
                <w:rFonts w:ascii="楷体_GB2312" w:eastAsia="楷体_GB2312" w:hint="eastAsia"/>
                <w:b/>
                <w:sz w:val="24"/>
              </w:rPr>
              <w:t>工作</w:t>
            </w:r>
            <w:r w:rsidR="004B2294">
              <w:rPr>
                <w:rFonts w:ascii="楷体_GB2312" w:eastAsia="楷体_GB2312" w:hint="eastAsia"/>
                <w:b/>
                <w:sz w:val="24"/>
              </w:rPr>
              <w:t>落实情况，存在的制度漏洞及问题</w:t>
            </w:r>
            <w:r w:rsidR="00526366">
              <w:rPr>
                <w:rFonts w:ascii="楷体_GB2312" w:eastAsia="楷体_GB2312" w:hint="eastAsia"/>
                <w:b/>
                <w:sz w:val="24"/>
              </w:rPr>
              <w:t>。</w:t>
            </w:r>
            <w:r w:rsidR="004B2294">
              <w:rPr>
                <w:rFonts w:ascii="楷体_GB2312" w:eastAsia="楷体_GB2312" w:hint="eastAsia"/>
                <w:b/>
                <w:sz w:val="24"/>
              </w:rPr>
              <w:t>（不超过</w:t>
            </w:r>
            <w:r w:rsidR="004B2294">
              <w:rPr>
                <w:rFonts w:ascii="楷体_GB2312" w:eastAsia="楷体_GB2312"/>
                <w:b/>
                <w:sz w:val="24"/>
              </w:rPr>
              <w:t>5</w:t>
            </w:r>
            <w:r w:rsidR="004B2294">
              <w:rPr>
                <w:rFonts w:ascii="楷体_GB2312" w:eastAsia="楷体_GB2312" w:hint="eastAsia"/>
                <w:b/>
                <w:sz w:val="24"/>
              </w:rPr>
              <w:t>00字</w:t>
            </w:r>
            <w:r w:rsidR="00751C48">
              <w:rPr>
                <w:rFonts w:ascii="楷体_GB2312" w:eastAsia="楷体_GB2312" w:hint="eastAsia"/>
                <w:b/>
                <w:sz w:val="24"/>
              </w:rPr>
              <w:t>，可后附佐证材料</w:t>
            </w:r>
            <w:r w:rsidR="004B2294">
              <w:rPr>
                <w:rFonts w:ascii="楷体_GB2312" w:eastAsia="楷体_GB2312" w:hint="eastAsia"/>
                <w:b/>
                <w:sz w:val="24"/>
              </w:rPr>
              <w:t>）</w:t>
            </w:r>
          </w:p>
        </w:tc>
      </w:tr>
    </w:tbl>
    <w:p w14:paraId="6E7F6B8A" w14:textId="77777777" w:rsidR="008527F8" w:rsidRPr="00261CC3" w:rsidRDefault="004B2294" w:rsidP="001E5090">
      <w:pPr>
        <w:pStyle w:val="a3"/>
        <w:spacing w:after="0" w:line="600" w:lineRule="exact"/>
        <w:ind w:leftChars="0" w:left="0"/>
        <w:rPr>
          <w:rFonts w:ascii="黑体" w:eastAsia="黑体" w:hAnsi="黑体"/>
          <w:bCs/>
          <w:sz w:val="32"/>
          <w:szCs w:val="32"/>
        </w:rPr>
      </w:pPr>
      <w:r w:rsidRPr="00261CC3">
        <w:rPr>
          <w:rFonts w:ascii="黑体" w:eastAsia="黑体" w:hAnsi="黑体" w:hint="eastAsia"/>
          <w:bCs/>
          <w:sz w:val="32"/>
          <w:szCs w:val="32"/>
        </w:rPr>
        <w:lastRenderedPageBreak/>
        <w:t>二、日常管理</w:t>
      </w:r>
    </w:p>
    <w:tbl>
      <w:tblPr>
        <w:tblW w:w="8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2"/>
      </w:tblGrid>
      <w:tr w:rsidR="008527F8" w14:paraId="1DF1FC7A" w14:textId="77777777">
        <w:trPr>
          <w:trHeight w:val="13031"/>
          <w:jc w:val="center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84F2" w14:textId="3B5B9A7F" w:rsidR="008527F8" w:rsidRPr="00526366" w:rsidRDefault="004B2294">
            <w:pPr>
              <w:rPr>
                <w:rFonts w:ascii="仿宋_GB2312" w:eastAsia="仿宋_GB2312" w:hAnsi="楷体"/>
                <w:b/>
                <w:sz w:val="24"/>
              </w:rPr>
            </w:pPr>
            <w:r w:rsidRPr="00526366">
              <w:rPr>
                <w:rFonts w:ascii="楷体_GB2312" w:eastAsia="楷体_GB2312" w:hint="eastAsia"/>
                <w:b/>
                <w:sz w:val="24"/>
              </w:rPr>
              <w:t>“三全育人”机制、日常管理制度细化、校园育人环境、思想和德育队伍建设</w:t>
            </w:r>
            <w:r w:rsidR="00526366" w:rsidRPr="00526366">
              <w:rPr>
                <w:rFonts w:ascii="楷体_GB2312" w:eastAsia="楷体_GB2312" w:hint="eastAsia"/>
                <w:b/>
                <w:sz w:val="24"/>
              </w:rPr>
              <w:t>、</w:t>
            </w:r>
            <w:r w:rsidRPr="00526366">
              <w:rPr>
                <w:rFonts w:ascii="楷体_GB2312" w:eastAsia="楷体_GB2312" w:hint="eastAsia"/>
                <w:b/>
                <w:sz w:val="24"/>
              </w:rPr>
              <w:t>安全隐患排查情况。“一人</w:t>
            </w:r>
            <w:proofErr w:type="gramStart"/>
            <w:r w:rsidRPr="00526366">
              <w:rPr>
                <w:rFonts w:ascii="楷体_GB2312" w:eastAsia="楷体_GB2312" w:hint="eastAsia"/>
                <w:b/>
                <w:sz w:val="24"/>
              </w:rPr>
              <w:t>一</w:t>
            </w:r>
            <w:proofErr w:type="gramEnd"/>
            <w:r w:rsidRPr="00526366">
              <w:rPr>
                <w:rFonts w:ascii="楷体_GB2312" w:eastAsia="楷体_GB2312" w:hint="eastAsia"/>
                <w:b/>
                <w:sz w:val="24"/>
              </w:rPr>
              <w:t>策”育人情况、“四辅”生源和“弹性学制”学生管理工作</w:t>
            </w:r>
            <w:r w:rsidR="0075654F">
              <w:rPr>
                <w:rFonts w:ascii="楷体_GB2312" w:eastAsia="楷体_GB2312" w:hint="eastAsia"/>
                <w:b/>
                <w:sz w:val="24"/>
              </w:rPr>
              <w:t>情况</w:t>
            </w:r>
            <w:r w:rsidR="00526366" w:rsidRPr="00526366">
              <w:rPr>
                <w:rFonts w:ascii="楷体_GB2312" w:eastAsia="楷体_GB2312" w:hint="eastAsia"/>
                <w:b/>
                <w:sz w:val="24"/>
              </w:rPr>
              <w:t>。</w:t>
            </w:r>
            <w:r w:rsidRPr="00526366">
              <w:rPr>
                <w:rFonts w:ascii="楷体_GB2312" w:eastAsia="楷体_GB2312" w:hint="eastAsia"/>
                <w:b/>
                <w:sz w:val="24"/>
              </w:rPr>
              <w:t>（不超过500字</w:t>
            </w:r>
            <w:r w:rsidR="00DA3372">
              <w:rPr>
                <w:rFonts w:ascii="楷体_GB2312" w:eastAsia="楷体_GB2312" w:hint="eastAsia"/>
                <w:b/>
                <w:sz w:val="24"/>
              </w:rPr>
              <w:t>，可后附佐证材料。</w:t>
            </w:r>
            <w:r w:rsidRPr="00526366">
              <w:rPr>
                <w:rFonts w:ascii="楷体_GB2312" w:eastAsia="楷体_GB2312" w:hint="eastAsia"/>
                <w:b/>
                <w:sz w:val="24"/>
              </w:rPr>
              <w:t>）</w:t>
            </w:r>
          </w:p>
        </w:tc>
      </w:tr>
    </w:tbl>
    <w:p w14:paraId="676F8F83" w14:textId="77777777" w:rsidR="008527F8" w:rsidRDefault="008527F8">
      <w:pPr>
        <w:pStyle w:val="a7"/>
        <w:rPr>
          <w:rFonts w:ascii="宋体" w:hAnsi="宋体"/>
        </w:rPr>
      </w:pPr>
    </w:p>
    <w:p w14:paraId="3DE18176" w14:textId="77777777" w:rsidR="008527F8" w:rsidRPr="00261CC3" w:rsidRDefault="004B2294" w:rsidP="00261CC3">
      <w:pPr>
        <w:pStyle w:val="a3"/>
        <w:spacing w:after="0" w:line="600" w:lineRule="exact"/>
        <w:ind w:leftChars="0" w:left="0"/>
        <w:rPr>
          <w:rFonts w:ascii="黑体" w:eastAsia="黑体" w:hAnsi="黑体"/>
          <w:bCs/>
          <w:sz w:val="32"/>
          <w:szCs w:val="32"/>
        </w:rPr>
      </w:pPr>
      <w:r w:rsidRPr="00261CC3">
        <w:rPr>
          <w:rFonts w:ascii="黑体" w:eastAsia="黑体" w:hAnsi="黑体" w:hint="eastAsia"/>
          <w:bCs/>
          <w:sz w:val="32"/>
          <w:szCs w:val="32"/>
        </w:rPr>
        <w:lastRenderedPageBreak/>
        <w:t>三、</w:t>
      </w:r>
      <w:proofErr w:type="gramStart"/>
      <w:r w:rsidRPr="00261CC3">
        <w:rPr>
          <w:rFonts w:ascii="黑体" w:eastAsia="黑体" w:hAnsi="黑体" w:hint="eastAsia"/>
          <w:bCs/>
          <w:sz w:val="32"/>
          <w:szCs w:val="32"/>
        </w:rPr>
        <w:t>思</w:t>
      </w:r>
      <w:r w:rsidRPr="00261CC3">
        <w:rPr>
          <w:rFonts w:ascii="黑体" w:eastAsia="黑体" w:hAnsi="黑体"/>
          <w:bCs/>
          <w:sz w:val="32"/>
          <w:szCs w:val="32"/>
        </w:rPr>
        <w:t>政德育</w:t>
      </w:r>
      <w:proofErr w:type="gramEnd"/>
    </w:p>
    <w:tbl>
      <w:tblPr>
        <w:tblW w:w="8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2"/>
      </w:tblGrid>
      <w:tr w:rsidR="008527F8" w14:paraId="4E4A8778" w14:textId="77777777">
        <w:trPr>
          <w:trHeight w:val="13031"/>
          <w:jc w:val="center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62CA" w14:textId="6B9754FC" w:rsidR="008527F8" w:rsidRDefault="004B2294">
            <w:pPr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思政和德育</w:t>
            </w:r>
            <w:r w:rsidR="00ED7FD3">
              <w:rPr>
                <w:rFonts w:ascii="楷体_GB2312" w:eastAsia="楷体_GB2312" w:hint="eastAsia"/>
                <w:b/>
                <w:sz w:val="24"/>
              </w:rPr>
              <w:t>工作</w:t>
            </w:r>
            <w:r>
              <w:rPr>
                <w:rFonts w:ascii="楷体_GB2312" w:eastAsia="楷体_GB2312" w:hint="eastAsia"/>
                <w:b/>
                <w:sz w:val="24"/>
              </w:rPr>
              <w:t>创新成效，开展理想信念教育、法治意识教育、行为养成教育、弱势学生关爱以及学生诉求回应等工作</w:t>
            </w:r>
            <w:r w:rsidR="0075654F">
              <w:rPr>
                <w:rFonts w:ascii="楷体_GB2312" w:eastAsia="楷体_GB2312" w:hint="eastAsia"/>
                <w:b/>
                <w:sz w:val="24"/>
              </w:rPr>
              <w:t>情况</w:t>
            </w:r>
            <w:r w:rsidR="00526366">
              <w:rPr>
                <w:rFonts w:ascii="楷体_GB2312" w:eastAsia="楷体_GB2312" w:hint="eastAsia"/>
                <w:b/>
                <w:sz w:val="24"/>
              </w:rPr>
              <w:t>。</w:t>
            </w:r>
            <w:r w:rsidRPr="0075654F">
              <w:rPr>
                <w:rFonts w:ascii="楷体_GB2312" w:eastAsia="楷体_GB2312" w:hint="eastAsia"/>
                <w:b/>
                <w:spacing w:val="-12"/>
                <w:sz w:val="24"/>
              </w:rPr>
              <w:t>（不超过</w:t>
            </w:r>
            <w:r w:rsidRPr="0075654F">
              <w:rPr>
                <w:rFonts w:ascii="楷体_GB2312" w:eastAsia="楷体_GB2312"/>
                <w:b/>
                <w:spacing w:val="-12"/>
                <w:sz w:val="24"/>
              </w:rPr>
              <w:t>10</w:t>
            </w:r>
            <w:r w:rsidRPr="0075654F">
              <w:rPr>
                <w:rFonts w:ascii="楷体_GB2312" w:eastAsia="楷体_GB2312" w:hint="eastAsia"/>
                <w:b/>
                <w:spacing w:val="-12"/>
                <w:sz w:val="24"/>
              </w:rPr>
              <w:t>00字</w:t>
            </w:r>
            <w:r w:rsidR="00DA3372" w:rsidRPr="0075654F">
              <w:rPr>
                <w:rFonts w:ascii="楷体_GB2312" w:eastAsia="楷体_GB2312" w:hint="eastAsia"/>
                <w:b/>
                <w:spacing w:val="-12"/>
                <w:sz w:val="24"/>
              </w:rPr>
              <w:t>，可后附佐证材料。</w:t>
            </w:r>
            <w:r w:rsidRPr="0075654F">
              <w:rPr>
                <w:rFonts w:ascii="楷体_GB2312" w:eastAsia="楷体_GB2312" w:hint="eastAsia"/>
                <w:b/>
                <w:spacing w:val="-12"/>
                <w:sz w:val="24"/>
              </w:rPr>
              <w:t>）</w:t>
            </w:r>
          </w:p>
        </w:tc>
      </w:tr>
    </w:tbl>
    <w:p w14:paraId="1C3BE741" w14:textId="77777777" w:rsidR="008527F8" w:rsidRDefault="008527F8">
      <w:pPr>
        <w:pStyle w:val="a7"/>
        <w:rPr>
          <w:rFonts w:ascii="宋体" w:hAnsi="宋体"/>
        </w:rPr>
      </w:pPr>
    </w:p>
    <w:p w14:paraId="4123683A" w14:textId="77777777" w:rsidR="008527F8" w:rsidRPr="00261CC3" w:rsidRDefault="004B2294" w:rsidP="00261CC3">
      <w:pPr>
        <w:pStyle w:val="a3"/>
        <w:spacing w:after="0" w:line="600" w:lineRule="exact"/>
        <w:ind w:leftChars="0" w:left="0"/>
        <w:rPr>
          <w:rFonts w:ascii="黑体" w:eastAsia="黑体" w:hAnsi="黑体"/>
          <w:bCs/>
          <w:sz w:val="32"/>
          <w:szCs w:val="32"/>
        </w:rPr>
      </w:pPr>
      <w:r w:rsidRPr="00261CC3">
        <w:rPr>
          <w:rFonts w:ascii="黑体" w:eastAsia="黑体" w:hAnsi="黑体" w:hint="eastAsia"/>
          <w:bCs/>
          <w:sz w:val="32"/>
          <w:szCs w:val="32"/>
        </w:rPr>
        <w:lastRenderedPageBreak/>
        <w:t>四、协</w:t>
      </w:r>
      <w:r w:rsidRPr="00261CC3">
        <w:rPr>
          <w:rFonts w:ascii="黑体" w:eastAsia="黑体" w:hAnsi="黑体"/>
          <w:bCs/>
          <w:sz w:val="32"/>
          <w:szCs w:val="32"/>
        </w:rPr>
        <w:t>同育人</w:t>
      </w:r>
    </w:p>
    <w:tbl>
      <w:tblPr>
        <w:tblW w:w="8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2"/>
      </w:tblGrid>
      <w:tr w:rsidR="008527F8" w14:paraId="064CD839" w14:textId="77777777">
        <w:trPr>
          <w:trHeight w:val="13031"/>
          <w:jc w:val="center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5B15" w14:textId="62E743B4" w:rsidR="008527F8" w:rsidRDefault="004B2294">
            <w:pPr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家校联系沟通机制、社会教育网络构建以及未成年学生保护等情况</w:t>
            </w:r>
            <w:r w:rsidR="00ED7FD3">
              <w:rPr>
                <w:rFonts w:ascii="楷体_GB2312" w:eastAsia="楷体_GB2312" w:hint="eastAsia"/>
                <w:b/>
                <w:sz w:val="24"/>
              </w:rPr>
              <w:t>。</w:t>
            </w:r>
            <w:r>
              <w:rPr>
                <w:rFonts w:ascii="楷体_GB2312" w:eastAsia="楷体_GB2312" w:hint="eastAsia"/>
                <w:b/>
                <w:sz w:val="24"/>
              </w:rPr>
              <w:t>（不超过</w:t>
            </w:r>
            <w:r>
              <w:rPr>
                <w:rFonts w:ascii="楷体_GB2312" w:eastAsia="楷体_GB2312"/>
                <w:b/>
                <w:sz w:val="24"/>
              </w:rPr>
              <w:t>5</w:t>
            </w:r>
            <w:r>
              <w:rPr>
                <w:rFonts w:ascii="楷体_GB2312" w:eastAsia="楷体_GB2312" w:hint="eastAsia"/>
                <w:b/>
                <w:sz w:val="24"/>
              </w:rPr>
              <w:t>00字</w:t>
            </w:r>
            <w:r w:rsidR="00DA3372">
              <w:rPr>
                <w:rFonts w:ascii="楷体_GB2312" w:eastAsia="楷体_GB2312" w:hint="eastAsia"/>
                <w:b/>
                <w:sz w:val="24"/>
              </w:rPr>
              <w:t>，可后附佐证材料。</w:t>
            </w:r>
            <w:r>
              <w:rPr>
                <w:rFonts w:ascii="楷体_GB2312" w:eastAsia="楷体_GB2312" w:hint="eastAsia"/>
                <w:b/>
                <w:sz w:val="24"/>
              </w:rPr>
              <w:t>）</w:t>
            </w:r>
          </w:p>
        </w:tc>
      </w:tr>
    </w:tbl>
    <w:p w14:paraId="4D0FC0E6" w14:textId="77777777" w:rsidR="008527F8" w:rsidRDefault="008527F8">
      <w:pPr>
        <w:pStyle w:val="a7"/>
        <w:rPr>
          <w:rFonts w:ascii="宋体" w:hAnsi="宋体"/>
        </w:rPr>
      </w:pPr>
    </w:p>
    <w:p w14:paraId="70680840" w14:textId="77777777" w:rsidR="008527F8" w:rsidRPr="00261CC3" w:rsidRDefault="004B2294" w:rsidP="00261CC3">
      <w:pPr>
        <w:pStyle w:val="a3"/>
        <w:spacing w:after="0" w:line="600" w:lineRule="exact"/>
        <w:ind w:leftChars="0" w:left="0"/>
        <w:rPr>
          <w:rFonts w:ascii="黑体" w:eastAsia="黑体" w:hAnsi="黑体"/>
          <w:bCs/>
          <w:sz w:val="32"/>
          <w:szCs w:val="32"/>
        </w:rPr>
      </w:pPr>
      <w:r w:rsidRPr="00261CC3">
        <w:rPr>
          <w:rFonts w:ascii="黑体" w:eastAsia="黑体" w:hAnsi="黑体" w:hint="eastAsia"/>
          <w:bCs/>
          <w:sz w:val="32"/>
          <w:szCs w:val="32"/>
        </w:rPr>
        <w:lastRenderedPageBreak/>
        <w:t>五、应急管理</w:t>
      </w:r>
    </w:p>
    <w:tbl>
      <w:tblPr>
        <w:tblW w:w="8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2"/>
      </w:tblGrid>
      <w:tr w:rsidR="008527F8" w14:paraId="522E4F83" w14:textId="77777777">
        <w:trPr>
          <w:trHeight w:val="13031"/>
          <w:jc w:val="center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7124" w14:textId="31AE5C16" w:rsidR="008527F8" w:rsidRDefault="004B2294">
            <w:pPr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应对校园安全、公共卫生、网络舆情等突发事件的工作机制和应急预案，落实校园疫情防控常态化措施</w:t>
            </w:r>
            <w:r w:rsidR="0075654F">
              <w:rPr>
                <w:rFonts w:ascii="楷体_GB2312" w:eastAsia="楷体_GB2312" w:hint="eastAsia"/>
                <w:b/>
                <w:sz w:val="24"/>
              </w:rPr>
              <w:t>等</w:t>
            </w:r>
            <w:r w:rsidR="0075654F">
              <w:rPr>
                <w:rFonts w:ascii="楷体_GB2312" w:eastAsia="楷体_GB2312"/>
                <w:b/>
                <w:sz w:val="24"/>
              </w:rPr>
              <w:t>情况</w:t>
            </w:r>
            <w:r w:rsidR="00ED7FD3">
              <w:rPr>
                <w:rFonts w:ascii="楷体_GB2312" w:eastAsia="楷体_GB2312" w:hint="eastAsia"/>
                <w:b/>
                <w:sz w:val="24"/>
              </w:rPr>
              <w:t>。</w:t>
            </w:r>
            <w:r>
              <w:rPr>
                <w:rFonts w:ascii="楷体_GB2312" w:eastAsia="楷体_GB2312" w:hint="eastAsia"/>
                <w:b/>
                <w:sz w:val="24"/>
              </w:rPr>
              <w:t>（不超过500字</w:t>
            </w:r>
            <w:r w:rsidR="00DA3372">
              <w:rPr>
                <w:rFonts w:ascii="楷体_GB2312" w:eastAsia="楷体_GB2312" w:hint="eastAsia"/>
                <w:b/>
                <w:sz w:val="24"/>
              </w:rPr>
              <w:t>，可后附佐证材料。</w:t>
            </w:r>
            <w:r>
              <w:rPr>
                <w:rFonts w:ascii="楷体_GB2312" w:eastAsia="楷体_GB2312" w:hint="eastAsia"/>
                <w:b/>
                <w:sz w:val="24"/>
              </w:rPr>
              <w:t>）</w:t>
            </w:r>
          </w:p>
        </w:tc>
      </w:tr>
    </w:tbl>
    <w:p w14:paraId="55AD41D6" w14:textId="77777777" w:rsidR="008527F8" w:rsidRDefault="008527F8">
      <w:pPr>
        <w:pStyle w:val="a7"/>
        <w:rPr>
          <w:rFonts w:ascii="宋体" w:hAnsi="宋体"/>
        </w:rPr>
      </w:pPr>
    </w:p>
    <w:p w14:paraId="72C38222" w14:textId="77777777" w:rsidR="008527F8" w:rsidRPr="00261CC3" w:rsidRDefault="004B2294" w:rsidP="00261CC3">
      <w:pPr>
        <w:pStyle w:val="a3"/>
        <w:spacing w:after="0" w:line="600" w:lineRule="exact"/>
        <w:ind w:leftChars="0" w:left="0"/>
        <w:rPr>
          <w:rFonts w:ascii="黑体" w:eastAsia="黑体" w:hAnsi="黑体"/>
          <w:bCs/>
          <w:sz w:val="32"/>
          <w:szCs w:val="32"/>
        </w:rPr>
      </w:pPr>
      <w:r w:rsidRPr="00261CC3">
        <w:rPr>
          <w:rFonts w:ascii="黑体" w:eastAsia="黑体" w:hAnsi="黑体" w:hint="eastAsia"/>
          <w:bCs/>
          <w:sz w:val="32"/>
          <w:szCs w:val="32"/>
        </w:rPr>
        <w:lastRenderedPageBreak/>
        <w:t>六、管理成效</w:t>
      </w:r>
    </w:p>
    <w:tbl>
      <w:tblPr>
        <w:tblW w:w="8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2"/>
      </w:tblGrid>
      <w:tr w:rsidR="008527F8" w14:paraId="11B43845" w14:textId="77777777">
        <w:trPr>
          <w:trHeight w:val="13031"/>
          <w:jc w:val="center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58EC" w14:textId="22437B99" w:rsidR="008527F8" w:rsidRDefault="004B2294">
            <w:pPr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学生管理模式创新、人才培养质量提升、学生就业创业及其他标志性成果</w:t>
            </w:r>
            <w:r w:rsidR="00ED7FD3">
              <w:rPr>
                <w:rFonts w:ascii="楷体_GB2312" w:eastAsia="楷体_GB2312" w:hint="eastAsia"/>
                <w:b/>
                <w:sz w:val="24"/>
              </w:rPr>
              <w:t>。</w:t>
            </w:r>
            <w:r>
              <w:rPr>
                <w:rFonts w:ascii="楷体_GB2312" w:eastAsia="楷体_GB2312" w:hint="eastAsia"/>
                <w:b/>
                <w:sz w:val="24"/>
              </w:rPr>
              <w:t>（不超过</w:t>
            </w:r>
            <w:r>
              <w:rPr>
                <w:rFonts w:ascii="楷体_GB2312" w:eastAsia="楷体_GB2312"/>
                <w:b/>
                <w:sz w:val="24"/>
              </w:rPr>
              <w:t>5</w:t>
            </w:r>
            <w:r>
              <w:rPr>
                <w:rFonts w:ascii="楷体_GB2312" w:eastAsia="楷体_GB2312" w:hint="eastAsia"/>
                <w:b/>
                <w:sz w:val="24"/>
              </w:rPr>
              <w:t>00字</w:t>
            </w:r>
            <w:r w:rsidR="00DA3372">
              <w:rPr>
                <w:rFonts w:ascii="楷体_GB2312" w:eastAsia="楷体_GB2312" w:hint="eastAsia"/>
                <w:b/>
                <w:sz w:val="24"/>
              </w:rPr>
              <w:t>，可后附佐证材料。</w:t>
            </w:r>
            <w:r>
              <w:rPr>
                <w:rFonts w:ascii="楷体_GB2312" w:eastAsia="楷体_GB2312" w:hint="eastAsia"/>
                <w:b/>
                <w:sz w:val="24"/>
              </w:rPr>
              <w:t>）</w:t>
            </w:r>
          </w:p>
        </w:tc>
      </w:tr>
    </w:tbl>
    <w:p w14:paraId="49DF5D12" w14:textId="77777777" w:rsidR="008527F8" w:rsidRDefault="008527F8">
      <w:pPr>
        <w:pStyle w:val="a7"/>
        <w:rPr>
          <w:rFonts w:ascii="宋体" w:hAnsi="宋体"/>
        </w:rPr>
      </w:pPr>
    </w:p>
    <w:p w14:paraId="1902699D" w14:textId="77777777" w:rsidR="008527F8" w:rsidRPr="00261CC3" w:rsidRDefault="004B2294" w:rsidP="00261CC3">
      <w:pPr>
        <w:pStyle w:val="a3"/>
        <w:spacing w:after="0" w:line="600" w:lineRule="exact"/>
        <w:ind w:leftChars="0" w:left="0"/>
        <w:rPr>
          <w:rFonts w:ascii="黑体" w:eastAsia="黑体" w:hAnsi="黑体"/>
          <w:bCs/>
          <w:sz w:val="32"/>
          <w:szCs w:val="32"/>
        </w:rPr>
      </w:pPr>
      <w:r w:rsidRPr="00261CC3">
        <w:rPr>
          <w:rFonts w:ascii="黑体" w:eastAsia="黑体" w:hAnsi="黑体" w:hint="eastAsia"/>
          <w:bCs/>
          <w:sz w:val="32"/>
          <w:szCs w:val="32"/>
        </w:rPr>
        <w:lastRenderedPageBreak/>
        <w:t>七、特色创新</w:t>
      </w:r>
    </w:p>
    <w:tbl>
      <w:tblPr>
        <w:tblW w:w="8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2"/>
      </w:tblGrid>
      <w:tr w:rsidR="008527F8" w14:paraId="1854E184" w14:textId="77777777">
        <w:trPr>
          <w:trHeight w:val="12811"/>
          <w:jc w:val="center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58FF" w14:textId="7FDD3907" w:rsidR="008527F8" w:rsidRDefault="004B2294" w:rsidP="004D2AC2">
            <w:pPr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总结提炼学生管理的特色与创新</w:t>
            </w:r>
            <w:r w:rsidR="000311F7">
              <w:rPr>
                <w:rFonts w:ascii="楷体_GB2312" w:eastAsia="楷体_GB2312" w:hint="eastAsia"/>
                <w:b/>
                <w:sz w:val="24"/>
              </w:rPr>
              <w:t>。</w:t>
            </w:r>
            <w:r>
              <w:rPr>
                <w:rFonts w:ascii="楷体_GB2312" w:eastAsia="楷体_GB2312" w:hint="eastAsia"/>
                <w:b/>
                <w:sz w:val="24"/>
              </w:rPr>
              <w:t>（</w:t>
            </w:r>
            <w:r w:rsidR="000311F7">
              <w:rPr>
                <w:rFonts w:ascii="楷体_GB2312" w:eastAsia="楷体_GB2312" w:hint="eastAsia"/>
                <w:b/>
                <w:sz w:val="24"/>
              </w:rPr>
              <w:t>不超过</w:t>
            </w:r>
            <w:r w:rsidRPr="00F219DC">
              <w:rPr>
                <w:rFonts w:ascii="楷体_GB2312" w:eastAsia="楷体_GB2312"/>
                <w:b/>
                <w:sz w:val="24"/>
              </w:rPr>
              <w:t>5</w:t>
            </w:r>
            <w:r>
              <w:rPr>
                <w:rFonts w:ascii="楷体_GB2312" w:eastAsia="楷体_GB2312" w:hint="eastAsia"/>
                <w:b/>
                <w:sz w:val="24"/>
              </w:rPr>
              <w:t>00字</w:t>
            </w:r>
            <w:r w:rsidR="00DA3372">
              <w:rPr>
                <w:rFonts w:ascii="楷体_GB2312" w:eastAsia="楷体_GB2312" w:hint="eastAsia"/>
                <w:b/>
                <w:sz w:val="24"/>
              </w:rPr>
              <w:t>，可后附佐证材料。</w:t>
            </w:r>
            <w:r>
              <w:rPr>
                <w:rFonts w:ascii="楷体_GB2312" w:eastAsia="楷体_GB2312" w:hint="eastAsia"/>
                <w:b/>
                <w:sz w:val="24"/>
              </w:rPr>
              <w:t>）</w:t>
            </w:r>
          </w:p>
        </w:tc>
      </w:tr>
    </w:tbl>
    <w:p w14:paraId="0B5C453F" w14:textId="77777777" w:rsidR="008527F8" w:rsidRDefault="008527F8"/>
    <w:sectPr w:rsidR="008527F8"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BC1B4" w14:textId="77777777" w:rsidR="00E44F93" w:rsidRDefault="00E44F93">
      <w:r>
        <w:separator/>
      </w:r>
    </w:p>
  </w:endnote>
  <w:endnote w:type="continuationSeparator" w:id="0">
    <w:p w14:paraId="039B1329" w14:textId="77777777" w:rsidR="00E44F93" w:rsidRDefault="00E44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4766C" w14:textId="77777777" w:rsidR="008527F8" w:rsidRDefault="008527F8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DD6D0" w14:textId="77777777" w:rsidR="008527F8" w:rsidRDefault="004B2294">
    <w:pPr>
      <w:pStyle w:val="a4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56CE46" wp14:editId="3333FAD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 w14:paraId="6C2AF8C6" w14:textId="4A625B0D" w:rsidR="008527F8" w:rsidRDefault="004B2294">
                          <w:pPr>
                            <w:pStyle w:val="a4"/>
                            <w:rPr>
                              <w:rStyle w:val="a8"/>
                              <w:rFonts w:ascii="方正仿宋_GBK" w:eastAsia="方正仿宋_GBK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8"/>
                              <w:rFonts w:ascii="方正仿宋_GBK" w:eastAsia="方正仿宋_GBK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  <w:rFonts w:ascii="方正仿宋_GBK" w:eastAsia="方正仿宋_GBK" w:hint="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a8"/>
                              <w:rFonts w:ascii="方正仿宋_GBK" w:eastAsia="方正仿宋_GBK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70FE4">
                            <w:rPr>
                              <w:rStyle w:val="a8"/>
                              <w:rFonts w:ascii="方正仿宋_GBK" w:eastAsia="方正仿宋_GBK"/>
                              <w:noProof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Style w:val="a8"/>
                              <w:rFonts w:ascii="方正仿宋_GBK" w:eastAsia="方正仿宋_GBK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56CE46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" filled="f" stroked="f">
              <v:textbox style="mso-fit-shape-to-text:t" inset="0,0,0,0">
                <w:txbxContent>
                  <w:p w14:paraId="6C2AF8C6" w14:textId="4A625B0D" w:rsidR="008527F8" w:rsidRDefault="004B2294">
                    <w:pPr>
                      <w:pStyle w:val="a4"/>
                      <w:rPr>
                        <w:rStyle w:val="a8"/>
                        <w:rFonts w:ascii="方正仿宋_GBK" w:eastAsia="方正仿宋_GBK"/>
                        <w:sz w:val="28"/>
                        <w:szCs w:val="28"/>
                      </w:rPr>
                    </w:pPr>
                    <w:r>
                      <w:rPr>
                        <w:rStyle w:val="a8"/>
                        <w:rFonts w:ascii="方正仿宋_GBK" w:eastAsia="方正仿宋_GBK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8"/>
                        <w:rFonts w:ascii="方正仿宋_GBK" w:eastAsia="方正仿宋_GBK" w:hint="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a8"/>
                        <w:rFonts w:ascii="方正仿宋_GBK" w:eastAsia="方正仿宋_GBK" w:hint="eastAsia"/>
                        <w:sz w:val="28"/>
                        <w:szCs w:val="28"/>
                      </w:rPr>
                      <w:fldChar w:fldCharType="separate"/>
                    </w:r>
                    <w:r w:rsidR="00A70FE4">
                      <w:rPr>
                        <w:rStyle w:val="a8"/>
                        <w:rFonts w:ascii="方正仿宋_GBK" w:eastAsia="方正仿宋_GBK"/>
                        <w:noProof/>
                        <w:sz w:val="28"/>
                        <w:szCs w:val="28"/>
                      </w:rPr>
                      <w:t>- 6 -</w:t>
                    </w:r>
                    <w:r>
                      <w:rPr>
                        <w:rStyle w:val="a8"/>
                        <w:rFonts w:ascii="方正仿宋_GBK" w:eastAsia="方正仿宋_GBK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40E3FD" w14:textId="77777777" w:rsidR="00E44F93" w:rsidRDefault="00E44F93">
      <w:r>
        <w:separator/>
      </w:r>
    </w:p>
  </w:footnote>
  <w:footnote w:type="continuationSeparator" w:id="0">
    <w:p w14:paraId="3BFD7A09" w14:textId="77777777" w:rsidR="00E44F93" w:rsidRDefault="00E44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E0C4204"/>
    <w:multiLevelType w:val="singleLevel"/>
    <w:tmpl w:val="DE0C4204"/>
    <w:lvl w:ilvl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0B250FA"/>
    <w:rsid w:val="000311F7"/>
    <w:rsid w:val="000E549E"/>
    <w:rsid w:val="001B3339"/>
    <w:rsid w:val="001E5090"/>
    <w:rsid w:val="00261CC3"/>
    <w:rsid w:val="00337816"/>
    <w:rsid w:val="004B2294"/>
    <w:rsid w:val="004D2AC2"/>
    <w:rsid w:val="004F3FB5"/>
    <w:rsid w:val="00526366"/>
    <w:rsid w:val="00580163"/>
    <w:rsid w:val="006418A8"/>
    <w:rsid w:val="007248DC"/>
    <w:rsid w:val="00751C48"/>
    <w:rsid w:val="0075654F"/>
    <w:rsid w:val="007A0D1B"/>
    <w:rsid w:val="008527F8"/>
    <w:rsid w:val="00926A81"/>
    <w:rsid w:val="0099068C"/>
    <w:rsid w:val="009D7321"/>
    <w:rsid w:val="009E1678"/>
    <w:rsid w:val="00A1070F"/>
    <w:rsid w:val="00A70FE4"/>
    <w:rsid w:val="00B46F26"/>
    <w:rsid w:val="00D048CA"/>
    <w:rsid w:val="00D97D2E"/>
    <w:rsid w:val="00DA3372"/>
    <w:rsid w:val="00E04C18"/>
    <w:rsid w:val="00E2788E"/>
    <w:rsid w:val="00E44F93"/>
    <w:rsid w:val="00E97BBF"/>
    <w:rsid w:val="00EA06CF"/>
    <w:rsid w:val="00ED7FD3"/>
    <w:rsid w:val="00F219DC"/>
    <w:rsid w:val="00F84C8A"/>
    <w:rsid w:val="00FE01C4"/>
    <w:rsid w:val="00FE554A"/>
    <w:rsid w:val="0D526161"/>
    <w:rsid w:val="10B250FA"/>
    <w:rsid w:val="52467F9E"/>
    <w:rsid w:val="59B60CC2"/>
    <w:rsid w:val="7EDB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F8A601"/>
  <w15:docId w15:val="{2649DE8E-B4BC-4980-8926-8155013F7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after="120"/>
      <w:ind w:leftChars="200" w:left="420"/>
    </w:pPr>
    <w:rPr>
      <w:kern w:val="0"/>
      <w:sz w:val="20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unhideWhenUsed/>
    <w:qFormat/>
    <w:pPr>
      <w:snapToGrid w:val="0"/>
      <w:jc w:val="left"/>
    </w:pPr>
    <w:rPr>
      <w:kern w:val="0"/>
      <w:sz w:val="18"/>
      <w:szCs w:val="18"/>
    </w:rPr>
  </w:style>
  <w:style w:type="character" w:styleId="a8">
    <w:name w:val="page number"/>
    <w:basedOn w:val="a0"/>
    <w:qFormat/>
  </w:style>
  <w:style w:type="character" w:customStyle="1" w:styleId="a6">
    <w:name w:val="页眉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FC67BB-E16A-4353-A720-FB4A60365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117</Words>
  <Characters>673</Characters>
  <Application>Microsoft Office Word</Application>
  <DocSecurity>0</DocSecurity>
  <Lines>5</Lines>
  <Paragraphs>1</Paragraphs>
  <ScaleCrop>false</ScaleCrop>
  <Company>Microsoft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</dc:creator>
  <cp:lastModifiedBy>tiffanydyn</cp:lastModifiedBy>
  <cp:revision>22</cp:revision>
  <dcterms:created xsi:type="dcterms:W3CDTF">2021-04-08T07:18:00Z</dcterms:created>
  <dcterms:modified xsi:type="dcterms:W3CDTF">2021-04-09T01:39:00Z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62540831CA0B423F9F00CA49111FFE32</vt:lpwstr>
  </property>
</Properties>
</file>